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f962f8254ccb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Outlook</w:t>
      </w:r>
    </w:p>
    <w:p>
      <w:pPr>
        <w:pStyle w:val="Heading2"/>
      </w:pPr>
      <w:r>
        <w:t>Получить письма</w:t>
      </w:r>
    </w:p>
    <w:p>
      <w:pPr>
        <w:pStyle w:val="Normal"/>
      </w:pPr>
      <w:r>
        <w:t>Получить письма через Outlook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Email</w:t>
            </w:r>
          </w:p>
        </w:tc>
        <w:tc>
          <w:tcPr>
            <w:tcW w:w="4000" w:type="dxa"/>
          </w:tcPr>
          <w:p>
            <w:r>
              <w:t>[Текст] Email-адрес, с которого необходимо получить список последних писем</w:t>
            </w:r>
          </w:p>
        </w:tc>
      </w:tr>
      <w:tr>
        <w:tc>
          <w:tcPr>
            <w:tcW w:w="4000" w:type="dxa"/>
          </w:tcPr>
          <w:p>
            <w:r>
              <w:t>Имя папки</w:t>
            </w:r>
          </w:p>
        </w:tc>
        <w:tc>
          <w:tcPr>
            <w:tcW w:w="4000" w:type="dxa"/>
          </w:tcPr>
          <w:p>
            <w:r>
              <w:t>[Текст] Имя папки в Outlook. Например: "Входящие" или "Inbox". При необходимости укажите вложенные папки через символ '\'. Например: "Inbox\TestFolder"</w:t>
            </w:r>
          </w:p>
        </w:tc>
      </w:tr>
      <w:tr>
        <w:tc>
          <w:tcPr>
            <w:tcW w:w="4000" w:type="dxa"/>
          </w:tcPr>
          <w:p>
            <w:r>
              <w:t>Количество писем</w:t>
            </w:r>
          </w:p>
        </w:tc>
        <w:tc>
          <w:tcPr>
            <w:tcW w:w="4000" w:type="dxa"/>
          </w:tcPr>
          <w:p>
            <w:r>
              <w:t>[Число] Количество последних полученных писем, которые необходимо добавить в итоговый список</w:t>
            </w:r>
          </w:p>
        </w:tc>
      </w:tr>
      <w:tr>
        <w:tc>
          <w:tcPr>
            <w:tcW w:w="4000" w:type="dxa"/>
          </w:tcPr>
          <w:p>
            <w:r>
              <w:t>Фильтр</w:t>
            </w:r>
          </w:p>
        </w:tc>
        <w:tc>
          <w:tcPr>
            <w:tcW w:w="4000" w:type="dxa"/>
          </w:tcPr>
          <w:p>
            <w:r>
              <w:t>[Текст] Фильтр для получения писем. Формат фильтра соответствует формату метода Items.Restrict (Outlook). Примеры можно увидеть в редакторе выражений в категории "Фильтры для Outlook"</w:t>
            </w:r>
          </w:p>
        </w:tc>
      </w:tr>
      <w:tr>
        <w:tc>
          <w:tcPr>
            <w:tcW w:w="4000" w:type="dxa"/>
          </w:tcPr>
          <w:p>
            <w:r>
              <w:t>Только непрочитанные</w:t>
            </w:r>
          </w:p>
        </w:tc>
        <w:tc>
          <w:tcPr>
            <w:tcW w:w="4000" w:type="dxa"/>
          </w:tcPr>
          <w:p>
            <w:r>
              <w:t>Если включено, то будут получены только непрочитанные письма</w:t>
            </w:r>
          </w:p>
        </w:tc>
      </w:tr>
      <w:tr>
        <w:tc>
          <w:tcPr>
            <w:tcW w:w="4000" w:type="dxa"/>
          </w:tcPr>
          <w:p>
            <w:r>
              <w:t>Помечать как прочитанное</w:t>
            </w:r>
          </w:p>
        </w:tc>
        <w:tc>
          <w:tcPr>
            <w:tcW w:w="4000" w:type="dxa"/>
          </w:tcPr>
          <w:p>
            <w:r>
              <w:t>Если включено, то все полученные непрочитанные сообщения будут помечены как прочитанные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Возвращает список объектов MailItem, каждый из которых представляет из себя письмо с данными. Нумерация начинается с нуля. Пример доступных свойств: Body - простой текст сообщения; HTMLBody - текст сообщения в формате HTML; Sender.Address - email отправителя; Sender.Name - имя отправителя (если есть); Subject - тема письма. Например получаем email отправителя первого сообщения: $Result[0].Sender.Address 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Отправить письмо</w:t>
      </w:r>
    </w:p>
    <w:p>
      <w:pPr>
        <w:pStyle w:val="Normal"/>
      </w:pPr>
      <w:r>
        <w:t>Отправить письмо через Outlook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Email получателя</w:t>
            </w:r>
          </w:p>
        </w:tc>
        <w:tc>
          <w:tcPr>
            <w:tcW w:w="4000" w:type="dxa"/>
          </w:tcPr>
          <w:p>
            <w:r>
              <w:t>[Текст] Email-адрес получателя, которому необходимо отправить письмо.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Тема письма</w:t>
            </w:r>
          </w:p>
        </w:tc>
        <w:tc>
          <w:tcPr>
            <w:tcW w:w="4000" w:type="dxa"/>
          </w:tcPr>
          <w:p>
            <w:r>
              <w:t>[Текст] Тема письма, отражающая основное содержание сообщения</w:t>
            </w:r>
          </w:p>
        </w:tc>
      </w:tr>
      <w:tr>
        <w:tc>
          <w:tcPr>
            <w:tcW w:w="4000" w:type="dxa"/>
          </w:tcPr>
          <w:p>
            <w:r>
              <w:t>Текст письма</w:t>
            </w:r>
          </w:p>
        </w:tc>
        <w:tc>
          <w:tcPr>
            <w:tcW w:w="4000" w:type="dxa"/>
          </w:tcPr>
          <w:p>
            <w:r>
              <w:t>[Текст] Сообщение, которое необходимо отправить адресату</w:t>
            </w:r>
          </w:p>
        </w:tc>
      </w:tr>
      <w:tr>
        <w:tc>
          <w:tcPr>
            <w:tcW w:w="4000" w:type="dxa"/>
          </w:tcPr>
          <w:p>
            <w:r>
              <w:t>HTML-разметка</w:t>
            </w:r>
          </w:p>
        </w:tc>
        <w:tc>
          <w:tcPr>
            <w:tcW w:w="4000" w:type="dxa"/>
          </w:tcPr>
          <w:p>
            <w:r>
              <w:t>Если стоит галочка, то содержимое письма будет отправлено как HTML страница и может содержать теги</w:t>
            </w:r>
          </w:p>
        </w:tc>
      </w:tr>
      <w:tr>
        <w:tc>
          <w:tcPr>
            <w:tcW w:w="4000" w:type="dxa"/>
          </w:tcPr>
          <w:p>
            <w:r>
              <w:t>Вложения</w:t>
            </w:r>
          </w:p>
        </w:tc>
        <w:tc>
          <w:tcPr>
            <w:tcW w:w="4000" w:type="dxa"/>
          </w:tcPr>
          <w:p>
            <w:r>
              <w:t>[Текст/Список/Словарь] Путь к файлу / Список путей к файлам / Словарь с файлами, которые будут прикреплены к письму (ключ - название, значение - путь к файлу)</w:t>
            </w:r>
          </w:p>
        </w:tc>
      </w:tr>
      <w:tr>
        <w:tc>
          <w:tcPr>
            <w:tcW w:w="4000" w:type="dxa"/>
          </w:tcPr>
          <w:p>
            <w:r>
              <w:t>Имя аккаунта</w:t>
            </w:r>
          </w:p>
        </w:tc>
        <w:tc>
          <w:tcPr>
            <w:tcW w:w="4000" w:type="dxa"/>
          </w:tcPr>
          <w:p>
            <w:r>
              <w:t>[Текст] Имя аккаунта, от которого необходимо отправить письмо. Если значение не указано, то используется аккаунт по умолчанию</w:t>
            </w:r>
          </w:p>
        </w:tc>
      </w:tr>
      <w:tr>
        <w:tc>
          <w:tcPr>
            <w:tcW w:w="4000" w:type="dxa"/>
          </w:tcPr>
          <w:p>
            <w:r>
              <w:t>Отправить от имени</w:t>
            </w:r>
          </w:p>
        </w:tc>
        <w:tc>
          <w:tcPr>
            <w:tcW w:w="4000" w:type="dxa"/>
          </w:tcPr>
          <w:p>
            <w:r>
              <w:t>[Текст] Указывается имя, которое будет отображаться как отправитель письма</w:t>
            </w:r>
          </w:p>
        </w:tc>
      </w:tr>
      <w:tr>
        <w:tc>
          <w:tcPr>
            <w:tcW w:w="4000" w:type="dxa"/>
          </w:tcPr>
          <w:p>
            <w:r>
              <w:t>Копия</w:t>
            </w:r>
          </w:p>
        </w:tc>
        <w:tc>
          <w:tcPr>
            <w:tcW w:w="4000" w:type="dxa"/>
          </w:tcPr>
          <w:p>
            <w:r>
              <w:t>[Текст] Email-адрес получателя для получения копии письма.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Скрытая копия</w:t>
            </w:r>
          </w:p>
        </w:tc>
        <w:tc>
          <w:tcPr>
            <w:tcW w:w="4000" w:type="dxa"/>
          </w:tcPr>
          <w:p>
            <w:r>
              <w:t>[Текст] Email-адрес получателя для получения скрытой копии письма.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В черновик</w:t>
            </w:r>
          </w:p>
        </w:tc>
        <w:tc>
          <w:tcPr>
            <w:tcW w:w="4000" w:type="dxa"/>
          </w:tcPr>
          <w:p>
            <w:r>
              <w:t>При включении свойства письмо будет сохранено в черновики. Письмо при этом отправлено не будет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Переслать письмо</w:t>
      </w:r>
    </w:p>
    <w:p>
      <w:pPr>
        <w:pStyle w:val="Normal"/>
      </w:pPr>
      <w:r>
        <w:t>Переслать письмо через Outlook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MailItem, которое необходимо сохранить. Этот объект письма получается в блоке "Получить письма" категории Outlook</w:t>
            </w:r>
          </w:p>
        </w:tc>
      </w:tr>
      <w:tr>
        <w:tc>
          <w:tcPr>
            <w:tcW w:w="4000" w:type="dxa"/>
          </w:tcPr>
          <w:p>
            <w:r>
              <w:t>Email получателя</w:t>
            </w:r>
          </w:p>
        </w:tc>
        <w:tc>
          <w:tcPr>
            <w:tcW w:w="4000" w:type="dxa"/>
          </w:tcPr>
          <w:p>
            <w:r>
              <w:t>[Текст] Email-адрес получателя, которому необходимо отправить письмо.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Тема письма</w:t>
            </w:r>
          </w:p>
        </w:tc>
        <w:tc>
          <w:tcPr>
            <w:tcW w:w="4000" w:type="dxa"/>
          </w:tcPr>
          <w:p>
            <w:r>
              <w:t>[Текст] Тема письма, отражающая основное содержание сообщения</w:t>
            </w:r>
          </w:p>
        </w:tc>
      </w:tr>
      <w:tr>
        <w:tc>
          <w:tcPr>
            <w:tcW w:w="4000" w:type="dxa"/>
          </w:tcPr>
          <w:p>
            <w:r>
              <w:t>Текст письма</w:t>
            </w:r>
          </w:p>
        </w:tc>
        <w:tc>
          <w:tcPr>
            <w:tcW w:w="4000" w:type="dxa"/>
          </w:tcPr>
          <w:p>
            <w:r>
              <w:t>[Текст] Сообщение, которое будет добавлено в начале пересылаемого текста сообщения</w:t>
            </w:r>
          </w:p>
        </w:tc>
      </w:tr>
      <w:tr>
        <w:tc>
          <w:tcPr>
            <w:tcW w:w="4000" w:type="dxa"/>
          </w:tcPr>
          <w:p>
            <w:r>
              <w:t>Отправить от имени</w:t>
            </w:r>
          </w:p>
        </w:tc>
        <w:tc>
          <w:tcPr>
            <w:tcW w:w="4000" w:type="dxa"/>
          </w:tcPr>
          <w:p>
            <w:r>
              <w:t>[Текст] Указывается имя, которое будет отображаться как отправитель письма</w:t>
            </w:r>
          </w:p>
        </w:tc>
      </w:tr>
      <w:tr>
        <w:tc>
          <w:tcPr>
            <w:tcW w:w="4000" w:type="dxa"/>
          </w:tcPr>
          <w:p>
            <w:r>
              <w:t>Копия</w:t>
            </w:r>
          </w:p>
        </w:tc>
        <w:tc>
          <w:tcPr>
            <w:tcW w:w="4000" w:type="dxa"/>
          </w:tcPr>
          <w:p>
            <w:r>
              <w:t>[Текст] Email-адрес получателя для получения копии письма.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Скрытая копия</w:t>
            </w:r>
          </w:p>
        </w:tc>
        <w:tc>
          <w:tcPr>
            <w:tcW w:w="4000" w:type="dxa"/>
          </w:tcPr>
          <w:p>
            <w:r>
              <w:t>[Текст] Email-адрес получателя для получения скрытой копии письма.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Скачать вложение</w:t>
      </w:r>
    </w:p>
    <w:p>
      <w:pPr>
        <w:pStyle w:val="Normal"/>
      </w:pPr>
      <w:r>
        <w:t>Скачать вложенный файл на компьютер пользователя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MailItem, которое необходимо сохранить. Этот объект письма получается в блоке "Получить письма" категории Outlook</w:t>
            </w:r>
          </w:p>
        </w:tc>
      </w:tr>
      <w:tr>
        <w:tc>
          <w:tcPr>
            <w:tcW w:w="4000" w:type="dxa"/>
          </w:tcPr>
          <w:p>
            <w:r>
              <w:t>Путь к папке</w:t>
            </w:r>
          </w:p>
        </w:tc>
        <w:tc>
          <w:tcPr>
            <w:tcW w:w="4000" w:type="dxa"/>
          </w:tcPr>
          <w:p>
            <w:r>
              <w:t>[Текст] Директория, в которую необходимо сохранить указанное вложение</w:t>
            </w:r>
          </w:p>
        </w:tc>
      </w:tr>
      <w:tr>
        <w:tc>
          <w:tcPr>
            <w:tcW w:w="4000" w:type="dxa"/>
          </w:tcPr>
          <w:p>
            <w:r>
              <w:t>Фильтр</w:t>
            </w:r>
          </w:p>
        </w:tc>
        <w:tc>
          <w:tcPr>
            <w:tcW w:w="4000" w:type="dxa"/>
          </w:tcPr>
          <w:p>
            <w:r>
              <w:t>[Текст] Представляет собой регулярное выражение, которое проверяется на предмет соответствия именам сохраняемых файлов вложений. Например: фильтр для файлов xlsx: ".*\.xlsx"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с полными путями сохраненных файлов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Сохранить письмо</w:t>
      </w:r>
    </w:p>
    <w:p>
      <w:pPr>
        <w:pStyle w:val="Normal"/>
      </w:pPr>
      <w:r>
        <w:t>Сохранить письмо на компьютер пользователя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MailItem, которое необходимо сохранить. Этот объект письма получается в блоке "Получить письма" категории Outlook</w:t>
            </w:r>
          </w:p>
        </w:tc>
      </w:tr>
      <w:tr>
        <w:tc>
          <w:tcPr>
            <w:tcW w:w="4000" w:type="dxa"/>
          </w:tcPr>
          <w:p>
            <w:r>
              <w:t>Путь к папке</w:t>
            </w:r>
          </w:p>
        </w:tc>
        <w:tc>
          <w:tcPr>
            <w:tcW w:w="4000" w:type="dxa"/>
          </w:tcPr>
          <w:p>
            <w:r>
              <w:t>[Текст] Директория, в которую необходимо сохранить указанное письмо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список папок</w:t>
      </w:r>
    </w:p>
    <w:p>
      <w:pPr>
        <w:pStyle w:val="Normal"/>
      </w:pPr>
      <w:r>
        <w:t>Получить список Outlook папок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Email</w:t>
            </w:r>
          </w:p>
        </w:tc>
        <w:tc>
          <w:tcPr>
            <w:tcW w:w="4000" w:type="dxa"/>
          </w:tcPr>
          <w:p>
            <w:r>
              <w:t>[Текст] Целевой Email в приложении Outlook</w:t>
            </w:r>
          </w:p>
        </w:tc>
      </w:tr>
      <w:tr>
        <w:tc>
          <w:tcPr>
            <w:tcW w:w="4000" w:type="dxa"/>
          </w:tcPr>
          <w:p>
            <w:r>
              <w:t>Список папок</w:t>
            </w:r>
          </w:p>
        </w:tc>
        <w:tc>
          <w:tcPr>
            <w:tcW w:w="4000" w:type="dxa"/>
          </w:tcPr>
          <w:p>
            <w:r>
              <w:t>[Список] Возвращает список папок Outlook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Переместить письмо в папку</w:t>
      </w:r>
    </w:p>
    <w:p>
      <w:pPr>
        <w:pStyle w:val="Normal"/>
      </w:pPr>
      <w:r>
        <w:t>Переместить Outlook письмо в указанную папку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Email</w:t>
            </w:r>
          </w:p>
        </w:tc>
        <w:tc>
          <w:tcPr>
            <w:tcW w:w="4000" w:type="dxa"/>
          </w:tcPr>
          <w:p>
            <w:r>
              <w:t>[Текст] Целевой Email в приложении Outlook</w:t>
            </w:r>
          </w:p>
        </w:tc>
      </w:t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Ссылка на объект письма EmailObject, которое нужно переместить</w:t>
            </w:r>
          </w:p>
        </w:tc>
      </w:tr>
      <w:tr>
        <w:tc>
          <w:tcPr>
            <w:tcW w:w="4000" w:type="dxa"/>
          </w:tcPr>
          <w:p>
            <w:r>
              <w:t>Папка</w:t>
            </w:r>
          </w:p>
        </w:tc>
        <w:tc>
          <w:tcPr>
            <w:tcW w:w="4000" w:type="dxa"/>
          </w:tcPr>
          <w:p>
            <w:r>
              <w:t>[Текст] Имя папки в Outlook. Например: "Входящие" или "Inbox". При необходимости укажите вложенные папки через символ '\'. Например: "Inbox\TestFolder"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Извлечь e-mail отправителя из письма</w:t>
      </w:r>
    </w:p>
    <w:p>
      <w:pPr>
        <w:pStyle w:val="Normal"/>
      </w:pPr>
      <w:r>
        <w:t>Извлекает e-mail отправителя из письма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MailItem. Этот объект письма получается в блоке "Получить письма" категории Outlook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E-mail отправителя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Загрузить файл msg</w:t>
      </w:r>
    </w:p>
    <w:p>
      <w:pPr>
        <w:pStyle w:val="Normal"/>
      </w:pPr>
      <w:r>
        <w:t>Загружает файл в формате msg, который является сохраненным письмом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 msg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[Объект] Возвращается объект письма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bc4f90f1747b4" /></Relationships>
</file>