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74d0d2888471f" /></Relationships>
</file>

<file path=word/document.xml><?xml version="1.0" encoding="utf-8"?>
<w:document xmlns:w="http://schemas.openxmlformats.org/wordprocessingml/2006/main">
  <w:body>
    <w:p>
      <w:pPr>
        <w:pStyle w:val="Heading1"/>
      </w:pPr>
      <w:r>
        <w:t>Google Sheets</w:t>
      </w:r>
    </w:p>
    <w:p>
      <w:pPr>
        <w:pStyle w:val="Heading2"/>
      </w:pPr>
      <w:r>
        <w:t>Получить значение ячейки</w:t>
      </w:r>
    </w:p>
    <w:p>
      <w:pPr>
        <w:pStyle w:val="Normal"/>
      </w:pPr>
      <w:r>
        <w:t>Считать значение ячейки из Google Таблицы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ID документа</w:t>
            </w:r>
          </w:p>
        </w:tc>
        <w:tc>
          <w:tcPr>
            <w:tcW w:w="4000" w:type="dxa"/>
          </w:tcPr>
          <w:p>
            <w:r>
              <w:t>[Текст] ID документа. Данный идентификатор получается из ссылки на таблицу. Например: если у нас ссылка "https://docs.google.com/spreadsheets/d/1Y9k3CK7kdJvEjeIW4ROqsfVm9yu08u2vweRPWoV8wqg/edit#gid=0", то id документа будет "1Y9k3CK7kdJvEjeIW4ROqsfVm9yu08u2vweRPWoV8wqg"</w:t>
            </w:r>
          </w:p>
        </w:tc>
      </w:tr>
      <w:tr>
        <w:tc>
          <w:tcPr>
            <w:tcW w:w="4000" w:type="dxa"/>
          </w:tcPr>
          <w:p>
            <w:r>
              <w:t>Имя листа</w:t>
            </w:r>
          </w:p>
        </w:tc>
        <w:tc>
          <w:tcPr>
            <w:tcW w:w="4000" w:type="dxa"/>
          </w:tcPr>
          <w:p>
            <w:r>
              <w:t>[Текст] Имя листа, с которым происходит работа. Если значение оставить пустым, то используется лист по умолчанию</w:t>
            </w:r>
          </w:p>
        </w:tc>
      </w:tr>
      <w:tr>
        <w:tc>
          <w:tcPr>
            <w:tcW w:w="4000" w:type="dxa"/>
          </w:tcPr>
          <w:p>
            <w:r>
              <w:t>Имя ячейки</w:t>
            </w:r>
          </w:p>
        </w:tc>
        <w:tc>
          <w:tcPr>
            <w:tcW w:w="4000" w:type="dxa"/>
          </w:tcPr>
          <w:p>
            <w:r>
              <w:t>[Текст] Имя ячейки. Например: "A1"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[Текст] Значение ячейки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Записать значение в ячейку</w:t>
      </w:r>
    </w:p>
    <w:p>
      <w:pPr>
        <w:pStyle w:val="Normal"/>
      </w:pPr>
      <w:r>
        <w:t>Записать значение в ячейку Google Таблицы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ID документа</w:t>
            </w:r>
          </w:p>
        </w:tc>
        <w:tc>
          <w:tcPr>
            <w:tcW w:w="4000" w:type="dxa"/>
          </w:tcPr>
          <w:p>
            <w:r>
              <w:t>[Текст] ID документа. Данный идентификатор получается из ссылки на таблицу. Например: если у нас ссылка "https://docs.google.com/spreadsheets/d/1Y9k3CK7kdJvEjeIW4ROqsfVm9yu08u2vweRPWoV8wqg/edit#gid=0", то id документа будет "1Y9k3CK7kdJvEjeIW4ROqsfVm9yu08u2vweRPWoV8wqg"</w:t>
            </w:r>
          </w:p>
        </w:tc>
      </w:tr>
      <w:tr>
        <w:tc>
          <w:tcPr>
            <w:tcW w:w="4000" w:type="dxa"/>
          </w:tcPr>
          <w:p>
            <w:r>
              <w:t>Имя листа</w:t>
            </w:r>
          </w:p>
        </w:tc>
        <w:tc>
          <w:tcPr>
            <w:tcW w:w="4000" w:type="dxa"/>
          </w:tcPr>
          <w:p>
            <w:r>
              <w:t>[Текст] Имя листа, с которым происходит работа. Если значение оставить пустым, то используется лист по умолчанию</w:t>
            </w:r>
          </w:p>
        </w:tc>
      </w:tr>
      <w:tr>
        <w:tc>
          <w:tcPr>
            <w:tcW w:w="4000" w:type="dxa"/>
          </w:tcPr>
          <w:p>
            <w:r>
              <w:t>Имя ячейки</w:t>
            </w:r>
          </w:p>
        </w:tc>
        <w:tc>
          <w:tcPr>
            <w:tcW w:w="4000" w:type="dxa"/>
          </w:tcPr>
          <w:p>
            <w:r>
              <w:t>[Текст] Имя ячейки. Например: "A1"</w:t>
            </w:r>
          </w:p>
        </w:tc>
      </w:tr>
      <w:tr>
        <w:tc>
          <w:tcPr>
            <w:tcW w:w="4000" w:type="dxa"/>
          </w:tcPr>
          <w:p>
            <w:r>
              <w:t>Значение</w:t>
            </w:r>
          </w:p>
        </w:tc>
        <w:tc>
          <w:tcPr>
            <w:tcW w:w="4000" w:type="dxa"/>
          </w:tcPr>
          <w:p>
            <w:r>
              <w:t>[Текст] Значение ячейки</w:t>
            </w:r>
          </w:p>
        </w:tc>
      </w:tr>
      <w:tr>
        <w:tc>
          <w:tcPr>
            <w:tcW w:w="4000" w:type="dxa"/>
          </w:tcPr>
          <w:p>
            <w:r>
              <w:t>Тип значения</w:t>
            </w:r>
          </w:p>
        </w:tc>
        <w:tc>
          <w:tcPr>
            <w:tcW w:w="4000" w:type="dxa"/>
          </w:tcPr>
          <w:p>
            <w:r>
              <w:t>Тип записываемого значения. Возможные варианты: Text - значение запсиывается как текст; Number - значение записывается как число; Money - значение записывается как денежный тип (происходит округление до 2 знака после запятой)</w:t>
            </w:r>
          </w:p>
        </w:tc>
      </w:tr>
      <w:tr>
        <w:tc>
          <w:tcPr>
            <w:tcW w:w="4000" w:type="dxa"/>
          </w:tcPr>
          <w:p>
            <w:r>
              <w:t>Тип записи</w:t>
            </w:r>
          </w:p>
        </w:tc>
        <w:tc>
          <w:tcPr>
            <w:tcW w:w="4000" w:type="dxa"/>
          </w:tcPr>
          <w:p>
            <w:r>
              <w:t>Тип записи. Возможные значения: Raw - тип значения будет зависеть от свойства "Тип значения"; UserEntered - тип значения определяется автоматически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Получить значение диапазона</w:t>
      </w:r>
    </w:p>
    <w:p>
      <w:pPr>
        <w:pStyle w:val="Normal"/>
      </w:pPr>
      <w:r>
        <w:t>Получить значение диапазона из Google Таблицы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ID документа</w:t>
            </w:r>
          </w:p>
        </w:tc>
        <w:tc>
          <w:tcPr>
            <w:tcW w:w="4000" w:type="dxa"/>
          </w:tcPr>
          <w:p>
            <w:r>
              <w:t>[Текст] ID документа. Данный идентификатор получается из ссылки на таблицу. Например: если у нас ссылка "https://docs.google.com/spreadsheets/d/1Y9k3CK7kdJvEjeIW4ROqsfVm9yu08u2vweRPWoV8wqg/edit#gid=0", то id документа будет "1Y9k3CK7kdJvEjeIW4ROqsfVm9yu08u2vweRPWoV8wqg"</w:t>
            </w:r>
          </w:p>
        </w:tc>
      </w:tr>
      <w:tr>
        <w:tc>
          <w:tcPr>
            <w:tcW w:w="4000" w:type="dxa"/>
          </w:tcPr>
          <w:p>
            <w:r>
              <w:t>Имя листа</w:t>
            </w:r>
          </w:p>
        </w:tc>
        <w:tc>
          <w:tcPr>
            <w:tcW w:w="4000" w:type="dxa"/>
          </w:tcPr>
          <w:p>
            <w:r>
              <w:t>[Текст] Имя листа, с которым происходит работа. Если значение оставить пустым, то используется лист по умолчанию</w:t>
            </w:r>
          </w:p>
        </w:tc>
      </w:tr>
      <w:tr>
        <w:tc>
          <w:tcPr>
            <w:tcW w:w="4000" w:type="dxa"/>
          </w:tcPr>
          <w:p>
            <w:r>
              <w:t>Диапазон</w:t>
            </w:r>
          </w:p>
        </w:tc>
        <w:tc>
          <w:tcPr>
            <w:tcW w:w="4000" w:type="dxa"/>
          </w:tcPr>
          <w:p>
            <w:r>
              <w:t>[Текст] Диапазон. Например: "A1:C3"</w:t>
            </w:r>
          </w:p>
        </w:tc>
      </w:tr>
      <w:tr>
        <w:tc>
          <w:tcPr>
            <w:tcW w:w="4000" w:type="dxa"/>
          </w:tcPr>
          <w:p>
            <w:r>
              <w:t>Есть заголовки</w:t>
            </w:r>
          </w:p>
        </w:tc>
        <w:tc>
          <w:tcPr>
            <w:tcW w:w="4000" w:type="dxa"/>
          </w:tcPr>
          <w:p>
            <w:r>
              <w:t>Если включено, то первая строка прочитанного диапазона будет являться заголовком колонок таблицы</w:t>
            </w:r>
          </w:p>
        </w:tc>
      </w:tr>
      <w:tr>
        <w:tc>
          <w:tcPr>
            <w:tcW w:w="4000" w:type="dxa"/>
          </w:tcPr>
          <w:p>
            <w:r>
              <w:t>Результат</w:t>
            </w:r>
          </w:p>
        </w:tc>
        <w:tc>
          <w:tcPr>
            <w:tcW w:w="4000" w:type="dxa"/>
          </w:tcPr>
          <w:p>
            <w:r>
              <w:t>[Таблица Данных] Таблица с полученными данными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  <w:p>
      <w:pPr>
        <w:pStyle w:val="Heading2"/>
      </w:pPr>
      <w:r>
        <w:t>Записать значение в диапазон</w:t>
      </w:r>
    </w:p>
    <w:p>
      <w:pPr>
        <w:pStyle w:val="Normal"/>
      </w:pPr>
      <w:r>
        <w:t>Записать значение в диапазон Google Таблиц</w:t>
      </w:r>
    </w:p>
    <w:p>
      <w:pPr>
        <w:pStyle w:val="Normal"/>
      </w:pPr>
      <w:r>
        <w:t/>
      </w:r>
    </w:p>
    <w:tbl>
      <w:tblPr>
        <w:tblBorders>
          <w:top w:val="single" w:sz="1"/>
          <w:bottom w:val="single" w:sz="1"/>
          <w:left w:val="single" w:sz="1"/>
          <w:right w:val="single" w:sz="1"/>
          <w:insideH w:val="single" w:sz="1"/>
          <w:insideV w:val="single" w:sz="1"/>
        </w:tblBorders>
      </w:tblPr>
      <w:tr>
        <w:tc>
          <w:tcPr>
            <w:tcW w:w="4000" w:type="dxa"/>
          </w:tcPr>
          <w:p>
            <w:r>
              <w:t>ID документа</w:t>
            </w:r>
          </w:p>
        </w:tc>
        <w:tc>
          <w:tcPr>
            <w:tcW w:w="4000" w:type="dxa"/>
          </w:tcPr>
          <w:p>
            <w:r>
              <w:t>[Текст] ID документа. Данный идентификатор получается из ссылки на таблицу. Например: если у нас ссылка "https://docs.google.com/spreadsheets/d/1Y9k3CK7kdJvEjeIW4ROqsfVm9yu08u2vweRPWoV8wqg/edit#gid=0", то id документа будет "1Y9k3CK7kdJvEjeIW4ROqsfVm9yu08u2vweRPWoV8wqg"</w:t>
            </w:r>
          </w:p>
        </w:tc>
      </w:tr>
      <w:tr>
        <w:tc>
          <w:tcPr>
            <w:tcW w:w="4000" w:type="dxa"/>
          </w:tcPr>
          <w:p>
            <w:r>
              <w:t>Имя листа</w:t>
            </w:r>
          </w:p>
        </w:tc>
        <w:tc>
          <w:tcPr>
            <w:tcW w:w="4000" w:type="dxa"/>
          </w:tcPr>
          <w:p>
            <w:r>
              <w:t>[Текст] Имя листа, с которым происходит работа. Если значение оставить пустым, то используется лист по умолчанию</w:t>
            </w:r>
          </w:p>
        </w:tc>
      </w:tr>
      <w:tr>
        <w:tc>
          <w:tcPr>
            <w:tcW w:w="4000" w:type="dxa"/>
          </w:tcPr>
          <w:p>
            <w:r>
              <w:t>Имя ячейки</w:t>
            </w:r>
          </w:p>
        </w:tc>
        <w:tc>
          <w:tcPr>
            <w:tcW w:w="4000" w:type="dxa"/>
          </w:tcPr>
          <w:p>
            <w:r>
              <w:t>[Текст] Имя ячейки. Например: "A1"</w:t>
            </w:r>
          </w:p>
        </w:tc>
      </w:tr>
      <w:tr>
        <w:tc>
          <w:tcPr>
            <w:tcW w:w="4000" w:type="dxa"/>
          </w:tcPr>
          <w:p>
            <w:r>
              <w:t>Таблица Данных</w:t>
            </w:r>
          </w:p>
        </w:tc>
        <w:tc>
          <w:tcPr>
            <w:tcW w:w="4000" w:type="dxa"/>
          </w:tcPr>
          <w:p>
            <w:r>
              <w:t>[Таблица Данных] Таблица, вставляемая в документ</w:t>
            </w:r>
          </w:p>
        </w:tc>
      </w:tr>
      <w:tr>
        <w:tc>
          <w:tcPr>
            <w:tcW w:w="4000" w:type="dxa"/>
          </w:tcPr>
          <w:p>
            <w:r>
              <w:t>Тип записи</w:t>
            </w:r>
          </w:p>
        </w:tc>
        <w:tc>
          <w:tcPr>
            <w:tcW w:w="4000" w:type="dxa"/>
          </w:tcPr>
          <w:p>
            <w:r>
              <w:t>Тип записи. Возможные значения: Raw - тип записываемых значений будет зависеть от формата колонки таблицы; UserEntered - тип значения определяется автоматически</w:t>
            </w:r>
          </w:p>
        </w:tc>
      </w:tr>
      <w:tr>
        <w:tc>
          <w:tcPr>
            <w:tcW w:w="4000" w:type="dxa"/>
          </w:tcPr>
          <w:p>
            <w:r>
              <w:t>Записать заголовки</w:t>
            </w:r>
          </w:p>
        </w:tc>
        <w:tc>
          <w:tcPr>
            <w:tcW w:w="4000" w:type="dxa"/>
          </w:tcPr>
          <w:p>
            <w:r>
              <w:t>При включении записываются заголовки таблицы</w:t>
            </w:r>
          </w:p>
        </w:tc>
      </w:tr>
      <w:tr>
        <w:tc>
          <w:tcPr>
            <w:tcW w:w="4000" w:type="dxa"/>
          </w:tcPr>
          <w:p>
            <w:r>
              <w:t>Уровень обработки</w:t>
            </w:r>
          </w:p>
        </w:tc>
        <w:tc>
          <w:tcPr>
            <w:tcW w:w="4000" w:type="dxa"/>
          </w:tcPr>
          <w:p>
            <w:r>
              <w:t>Выбор уровня обработки ошибок. Возможные значения: "Default" - по умолчанию; "Ignore" - ошибки игнорируются; "Handle" - ошибки обрабатываются.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Уровень сообщений</w:t>
            </w:r>
          </w:p>
        </w:tc>
        <w:tc>
          <w:tcPr>
            <w:tcW w:w="4000" w:type="dxa"/>
          </w:tcPr>
          <w:p>
            <w:r>
              <w:t>Выбор уровня сообщений, которые будут выводить блоки при работе. Возможные значения: "Default" - по умолчанию; "Release" - вывод отключен; "Debug" - вывод основной информации; "Detailed" - вывод подробной информации. Если выбрано значение "Default", то будет использоваться значение блока "Старт" данной диаграммы</w:t>
            </w:r>
          </w:p>
        </w:tc>
      </w:tr>
      <w:tr>
        <w:tc>
          <w:tcPr>
            <w:tcW w:w="4000" w:type="dxa"/>
          </w:tcPr>
          <w:p>
            <w:r>
              <w:t>Текст ошибки</w:t>
            </w:r>
          </w:p>
        </w:tc>
        <w:tc>
          <w:tcPr>
            <w:tcW w:w="4000" w:type="dxa"/>
          </w:tcPr>
          <w:p>
            <w:r>
              <w:t>[Текст] Возвращает подробную информацию об ошибке в случае некорректного выполнения работы блока</w:t>
            </w:r>
          </w:p>
        </w:tc>
      </w:tr>
    </w:tbl>
  </w:body>
</w:document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hAnsiTheme="majorHAnsi" w:eastAsiaTheme="majorEastAsia" w:cstheme="majorBidi"/>
      <w:color w:val="5B9BD5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304b86a5f4666" /></Relationships>
</file>